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45E8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45E87">
              <w:rPr>
                <w:b/>
                <w:sz w:val="26"/>
                <w:szCs w:val="26"/>
                <w:lang w:val="en-US"/>
              </w:rPr>
              <w:t>306I_265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93A7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3A74">
              <w:rPr>
                <w:b/>
                <w:sz w:val="26"/>
                <w:szCs w:val="26"/>
              </w:rPr>
              <w:t>2261833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93A74" w:rsidRPr="00A93A74">
        <w:rPr>
          <w:b/>
          <w:sz w:val="28"/>
          <w:szCs w:val="28"/>
        </w:rPr>
        <w:t xml:space="preserve">Стекло </w:t>
      </w:r>
      <w:proofErr w:type="spellStart"/>
      <w:r w:rsidR="00A93A74" w:rsidRPr="00A93A74">
        <w:rPr>
          <w:b/>
          <w:sz w:val="28"/>
          <w:szCs w:val="28"/>
        </w:rPr>
        <w:t>маслоуказателя</w:t>
      </w:r>
      <w:proofErr w:type="spellEnd"/>
      <w:r w:rsidR="00A93A74" w:rsidRPr="00A93A74">
        <w:rPr>
          <w:b/>
          <w:sz w:val="28"/>
          <w:szCs w:val="28"/>
        </w:rPr>
        <w:t xml:space="preserve"> 8КА.724.009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AB0C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81FBA" w:rsidRPr="00737D2B" w:rsidRDefault="00381FBA" w:rsidP="00381FBA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стекол </w:t>
      </w:r>
      <w:proofErr w:type="spellStart"/>
      <w:r>
        <w:rPr>
          <w:sz w:val="24"/>
          <w:szCs w:val="24"/>
        </w:rPr>
        <w:t>маслоуказателя</w:t>
      </w:r>
      <w:proofErr w:type="spellEnd"/>
      <w:r>
        <w:rPr>
          <w:sz w:val="24"/>
          <w:szCs w:val="24"/>
        </w:rPr>
        <w:t xml:space="preserve">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A93A74" w:rsidP="00366F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93A74">
              <w:rPr>
                <w:sz w:val="24"/>
                <w:szCs w:val="24"/>
              </w:rPr>
              <w:t xml:space="preserve">Стекло </w:t>
            </w:r>
            <w:proofErr w:type="spellStart"/>
            <w:r w:rsidRPr="00A93A74">
              <w:rPr>
                <w:sz w:val="24"/>
                <w:szCs w:val="24"/>
              </w:rPr>
              <w:t>маслоуказателя</w:t>
            </w:r>
            <w:proofErr w:type="spellEnd"/>
            <w:r w:rsidRPr="00A93A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A93A7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93A74">
              <w:rPr>
                <w:sz w:val="24"/>
                <w:szCs w:val="24"/>
              </w:rPr>
              <w:t>8КА.724.009</w:t>
            </w:r>
          </w:p>
        </w:tc>
      </w:tr>
      <w:tr w:rsidR="00366FC3" w:rsidRPr="00DE1E02" w:rsidTr="000F3C22">
        <w:tc>
          <w:tcPr>
            <w:tcW w:w="3652" w:type="dxa"/>
            <w:vAlign w:val="center"/>
          </w:tcPr>
          <w:p w:rsidR="00366FC3" w:rsidRPr="00A93A74" w:rsidRDefault="00366FC3" w:rsidP="00366F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366FC3" w:rsidRPr="00A93A74" w:rsidRDefault="00366FC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ВМПЭ-10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1729B0" w:rsidRPr="001729B0" w:rsidRDefault="001729B0" w:rsidP="00AB0C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729B0">
        <w:rPr>
          <w:b/>
          <w:bCs/>
          <w:sz w:val="26"/>
          <w:szCs w:val="26"/>
        </w:rPr>
        <w:t>Общие требования.</w:t>
      </w:r>
    </w:p>
    <w:p w:rsidR="00381FBA" w:rsidRPr="003905D4" w:rsidRDefault="00381FBA" w:rsidP="00381FBA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35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905D4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стекла</w:t>
      </w:r>
      <w:r w:rsidR="001C743E">
        <w:rPr>
          <w:sz w:val="24"/>
          <w:szCs w:val="24"/>
        </w:rPr>
        <w:t xml:space="preserve"> </w:t>
      </w:r>
      <w:proofErr w:type="spellStart"/>
      <w:r w:rsidR="001C743E">
        <w:rPr>
          <w:sz w:val="24"/>
          <w:szCs w:val="24"/>
        </w:rPr>
        <w:t>маслоуказателя</w:t>
      </w:r>
      <w:proofErr w:type="spellEnd"/>
      <w:r w:rsidRPr="003905D4">
        <w:rPr>
          <w:sz w:val="24"/>
          <w:szCs w:val="24"/>
        </w:rPr>
        <w:t>, отвечающие следующим требованиям:</w:t>
      </w:r>
    </w:p>
    <w:p w:rsidR="00381FBA" w:rsidRPr="00033D73" w:rsidRDefault="00381FBA" w:rsidP="00381FB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381FBA" w:rsidRPr="00033D73" w:rsidRDefault="00381FBA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81FBA" w:rsidRPr="00033D73" w:rsidRDefault="00381FBA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81FBA" w:rsidRPr="00033D73" w:rsidRDefault="00381FBA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81FBA" w:rsidRPr="00033D73" w:rsidRDefault="001C743E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стекла </w:t>
      </w:r>
      <w:proofErr w:type="spellStart"/>
      <w:r>
        <w:rPr>
          <w:sz w:val="24"/>
          <w:szCs w:val="24"/>
        </w:rPr>
        <w:t>маслоуказателя</w:t>
      </w:r>
      <w:proofErr w:type="spellEnd"/>
      <w:r w:rsidR="00381FBA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5B6529">
        <w:rPr>
          <w:sz w:val="24"/>
          <w:szCs w:val="24"/>
        </w:rPr>
        <w:t>ПАО «МРСК</w:t>
      </w:r>
      <w:r w:rsidR="00381FBA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81FBA" w:rsidRPr="00033D73" w:rsidRDefault="00381FBA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</w:t>
      </w:r>
      <w:r w:rsidR="00366FC3">
        <w:rPr>
          <w:sz w:val="24"/>
          <w:szCs w:val="24"/>
        </w:rPr>
        <w:t>тацию в аккредитованном Центре П</w:t>
      </w:r>
      <w:r w:rsidRPr="00033D73">
        <w:rPr>
          <w:sz w:val="24"/>
          <w:szCs w:val="24"/>
        </w:rPr>
        <w:t>АО «</w:t>
      </w:r>
      <w:proofErr w:type="spellStart"/>
      <w:r w:rsidR="00366FC3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381FBA" w:rsidRPr="00033D73" w:rsidRDefault="00381FBA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B652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381FBA" w:rsidRPr="00033D73" w:rsidRDefault="00381FBA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381FBA" w:rsidRPr="003905D4" w:rsidRDefault="00381FBA" w:rsidP="00381FB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81FBA" w:rsidRPr="003905D4" w:rsidRDefault="00381FBA" w:rsidP="00381FBA">
      <w:pPr>
        <w:tabs>
          <w:tab w:val="left" w:pos="0"/>
          <w:tab w:val="left" w:pos="851"/>
        </w:tabs>
        <w:spacing w:line="276" w:lineRule="auto"/>
        <w:ind w:firstLine="993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3905D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C743E">
        <w:rPr>
          <w:sz w:val="24"/>
          <w:szCs w:val="24"/>
        </w:rPr>
        <w:t>стекол</w:t>
      </w:r>
      <w:r w:rsidR="001C743E">
        <w:rPr>
          <w:sz w:val="24"/>
          <w:szCs w:val="24"/>
        </w:rPr>
        <w:t xml:space="preserve"> </w:t>
      </w:r>
      <w:proofErr w:type="spellStart"/>
      <w:r w:rsidR="001C743E">
        <w:rPr>
          <w:sz w:val="24"/>
          <w:szCs w:val="24"/>
        </w:rPr>
        <w:t>маслоуказателя</w:t>
      </w:r>
      <w:proofErr w:type="spellEnd"/>
      <w:r w:rsidRPr="003905D4">
        <w:rPr>
          <w:sz w:val="24"/>
          <w:szCs w:val="24"/>
        </w:rPr>
        <w:t xml:space="preserve"> для нужд </w:t>
      </w:r>
      <w:r w:rsidR="005B6529">
        <w:rPr>
          <w:sz w:val="24"/>
          <w:szCs w:val="24"/>
        </w:rPr>
        <w:t>ПАО «МРСК</w:t>
      </w:r>
      <w:r w:rsidRPr="003905D4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81FBA" w:rsidRPr="003905D4" w:rsidRDefault="00381FBA" w:rsidP="00381F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993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1C743E">
        <w:rPr>
          <w:sz w:val="24"/>
          <w:szCs w:val="24"/>
        </w:rPr>
        <w:t xml:space="preserve">Стекла </w:t>
      </w:r>
      <w:proofErr w:type="spellStart"/>
      <w:r w:rsidR="001C743E">
        <w:rPr>
          <w:sz w:val="24"/>
          <w:szCs w:val="24"/>
        </w:rPr>
        <w:t>маслоуказателя</w:t>
      </w:r>
      <w:proofErr w:type="spellEnd"/>
      <w:r w:rsidRPr="003905D4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381FBA" w:rsidRPr="00033D73" w:rsidRDefault="00381FBA" w:rsidP="00381FBA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81FBA" w:rsidRPr="003905D4" w:rsidRDefault="00381FBA" w:rsidP="00381F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381FBA" w:rsidRPr="00E25FCF" w:rsidRDefault="00381FBA" w:rsidP="00381F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9111-59 «Стекло химико-лабораторное. </w:t>
      </w:r>
      <w:r w:rsidRPr="00E25FCF">
        <w:rPr>
          <w:sz w:val="24"/>
          <w:szCs w:val="24"/>
        </w:rPr>
        <w:t>Технические требования к химической и термической стойкости и методы испытаний»</w:t>
      </w:r>
    </w:p>
    <w:p w:rsidR="005F29CF" w:rsidRDefault="00381FBA" w:rsidP="005F29CF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textAlignment w:val="top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«Изделия электротехнические. Общие требования в части стойкости к механическим внешним  воздействующим факторам»</w:t>
      </w:r>
      <w:r w:rsidR="005F29CF">
        <w:rPr>
          <w:sz w:val="24"/>
          <w:szCs w:val="24"/>
        </w:rPr>
        <w:t>.</w:t>
      </w:r>
    </w:p>
    <w:p w:rsidR="00381FBA" w:rsidRPr="005F29CF" w:rsidRDefault="001C743E" w:rsidP="005F29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Стекла </w:t>
      </w:r>
      <w:proofErr w:type="spellStart"/>
      <w:r>
        <w:rPr>
          <w:sz w:val="24"/>
          <w:szCs w:val="24"/>
        </w:rPr>
        <w:t>маслоуказателя</w:t>
      </w:r>
      <w:proofErr w:type="spellEnd"/>
      <w:r w:rsidR="00381FBA" w:rsidRPr="005F29CF">
        <w:rPr>
          <w:sz w:val="24"/>
          <w:szCs w:val="24"/>
        </w:rPr>
        <w:t xml:space="preserve"> должны  быть механически прочными  и выдерживать без разрешения пробное давление, не превышающее 4 Мпа (40 кгс/см. кв.). </w:t>
      </w:r>
      <w:r>
        <w:rPr>
          <w:sz w:val="24"/>
          <w:szCs w:val="24"/>
        </w:rPr>
        <w:t>Стекла</w:t>
      </w:r>
      <w:r w:rsidR="00381FBA" w:rsidRPr="005F29CF">
        <w:rPr>
          <w:sz w:val="24"/>
          <w:szCs w:val="24"/>
        </w:rPr>
        <w:t xml:space="preserve"> должны быть отожжены. Разность хода двух лучей  должна быть более 100 нм/см. </w:t>
      </w:r>
      <w:proofErr w:type="spellStart"/>
      <w:r w:rsidR="00381FBA" w:rsidRPr="005F29CF">
        <w:rPr>
          <w:sz w:val="24"/>
          <w:szCs w:val="24"/>
        </w:rPr>
        <w:t>Некруглость</w:t>
      </w:r>
      <w:proofErr w:type="spellEnd"/>
      <w:r w:rsidR="00381FBA" w:rsidRPr="005F29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стекол </w:t>
      </w:r>
      <w:proofErr w:type="spellStart"/>
      <w:r>
        <w:rPr>
          <w:sz w:val="24"/>
          <w:szCs w:val="24"/>
        </w:rPr>
        <w:t>маслоуказателя</w:t>
      </w:r>
      <w:proofErr w:type="spellEnd"/>
      <w:r w:rsidR="00381FBA" w:rsidRPr="005F29CF">
        <w:rPr>
          <w:sz w:val="24"/>
          <w:szCs w:val="24"/>
        </w:rPr>
        <w:t xml:space="preserve"> не должна превышать +0,5 мм для </w:t>
      </w:r>
      <w:r>
        <w:rPr>
          <w:sz w:val="24"/>
          <w:szCs w:val="24"/>
        </w:rPr>
        <w:t>стеклянных трубок</w:t>
      </w:r>
      <w:r w:rsidR="00381FBA" w:rsidRPr="005F29CF">
        <w:rPr>
          <w:sz w:val="24"/>
          <w:szCs w:val="24"/>
        </w:rPr>
        <w:t xml:space="preserve"> диаметром от 8 до 20 мм </w:t>
      </w:r>
      <w:r>
        <w:rPr>
          <w:sz w:val="24"/>
          <w:szCs w:val="24"/>
        </w:rPr>
        <w:t>,</w:t>
      </w:r>
      <w:r w:rsidR="00381FBA" w:rsidRPr="005F29CF">
        <w:rPr>
          <w:sz w:val="24"/>
          <w:szCs w:val="24"/>
        </w:rPr>
        <w:t xml:space="preserve">+ 1,0 мм для </w:t>
      </w:r>
      <w:r>
        <w:rPr>
          <w:sz w:val="24"/>
          <w:szCs w:val="24"/>
        </w:rPr>
        <w:t>стеклянных трубок</w:t>
      </w:r>
      <w:r w:rsidR="00381FBA" w:rsidRPr="005F29CF">
        <w:rPr>
          <w:sz w:val="24"/>
          <w:szCs w:val="24"/>
        </w:rPr>
        <w:t xml:space="preserve"> диаметром свыше 20 мм. </w:t>
      </w:r>
      <w:proofErr w:type="spellStart"/>
      <w:r w:rsidR="00381FBA" w:rsidRPr="005F29CF">
        <w:rPr>
          <w:sz w:val="24"/>
          <w:szCs w:val="24"/>
        </w:rPr>
        <w:t>Нецилиндричность</w:t>
      </w:r>
      <w:proofErr w:type="spellEnd"/>
      <w:r w:rsidR="00381FBA" w:rsidRPr="005F29CF">
        <w:rPr>
          <w:sz w:val="24"/>
          <w:szCs w:val="24"/>
        </w:rPr>
        <w:t xml:space="preserve"> </w:t>
      </w:r>
      <w:r>
        <w:rPr>
          <w:sz w:val="24"/>
          <w:szCs w:val="24"/>
        </w:rPr>
        <w:t>стекол</w:t>
      </w:r>
      <w:r w:rsidR="00381FBA" w:rsidRPr="005F29CF">
        <w:rPr>
          <w:sz w:val="24"/>
          <w:szCs w:val="24"/>
        </w:rPr>
        <w:t xml:space="preserve"> не должна превышать допускаемых предельных отклонений</w:t>
      </w:r>
      <w:r>
        <w:rPr>
          <w:sz w:val="24"/>
          <w:szCs w:val="24"/>
        </w:rPr>
        <w:t xml:space="preserve"> на диаметр. </w:t>
      </w:r>
      <w:proofErr w:type="spellStart"/>
      <w:r>
        <w:rPr>
          <w:sz w:val="24"/>
          <w:szCs w:val="24"/>
        </w:rPr>
        <w:t>Непрямолинейность</w:t>
      </w:r>
      <w:proofErr w:type="spellEnd"/>
      <w:r>
        <w:rPr>
          <w:sz w:val="24"/>
          <w:szCs w:val="24"/>
        </w:rPr>
        <w:t xml:space="preserve"> стекол</w:t>
      </w:r>
      <w:r w:rsidR="00381FBA" w:rsidRPr="005F29CF">
        <w:rPr>
          <w:sz w:val="24"/>
          <w:szCs w:val="24"/>
        </w:rPr>
        <w:t xml:space="preserve"> не должна превышать 1% от длины </w:t>
      </w:r>
      <w:r>
        <w:rPr>
          <w:sz w:val="24"/>
          <w:szCs w:val="24"/>
        </w:rPr>
        <w:t xml:space="preserve">стеклянной </w:t>
      </w:r>
      <w:r w:rsidR="00381FBA" w:rsidRPr="005F29CF">
        <w:rPr>
          <w:sz w:val="24"/>
          <w:szCs w:val="24"/>
        </w:rPr>
        <w:t xml:space="preserve">трубки. Концы </w:t>
      </w:r>
      <w:r>
        <w:rPr>
          <w:sz w:val="24"/>
          <w:szCs w:val="24"/>
        </w:rPr>
        <w:t xml:space="preserve">стеклянных </w:t>
      </w:r>
      <w:r w:rsidR="00381FBA" w:rsidRPr="005F29CF">
        <w:rPr>
          <w:sz w:val="24"/>
          <w:szCs w:val="24"/>
        </w:rPr>
        <w:t xml:space="preserve">трубок должны быть ровно обрезаны и зашлифованы. Края шлифованных поверхностей стеклянных трубок не должны иметь сколов длиной более 2 мм для </w:t>
      </w:r>
      <w:r>
        <w:rPr>
          <w:sz w:val="24"/>
          <w:szCs w:val="24"/>
        </w:rPr>
        <w:t xml:space="preserve">стеклянных </w:t>
      </w:r>
      <w:r w:rsidR="00381FBA" w:rsidRPr="005F29CF">
        <w:rPr>
          <w:sz w:val="24"/>
          <w:szCs w:val="24"/>
        </w:rPr>
        <w:t xml:space="preserve">трубок диаметром от 8 до 20 мм,  глубина сколов  не должна превышать предельных отклонений на толщину стенки.   </w:t>
      </w:r>
    </w:p>
    <w:p w:rsidR="00381FBA" w:rsidRPr="003905D4" w:rsidRDefault="00381FBA" w:rsidP="005F29C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905D4">
        <w:rPr>
          <w:sz w:val="24"/>
          <w:szCs w:val="24"/>
        </w:rPr>
        <w:t>Упаковка, транспортирование, условия и сроки хранения.</w:t>
      </w:r>
      <w:r>
        <w:rPr>
          <w:sz w:val="24"/>
          <w:szCs w:val="24"/>
        </w:rPr>
        <w:t xml:space="preserve"> </w:t>
      </w:r>
    </w:p>
    <w:p w:rsidR="00381FBA" w:rsidRDefault="00381FBA" w:rsidP="005F29CF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    </w:t>
      </w:r>
      <w:r w:rsidRPr="00033D73">
        <w:t xml:space="preserve">Упаковка, маркировка, транспортирование, условия и сроки хранения </w:t>
      </w:r>
      <w:r w:rsidR="001C743E">
        <w:t xml:space="preserve">стекол </w:t>
      </w:r>
      <w:proofErr w:type="spellStart"/>
      <w:r w:rsidR="001C743E">
        <w:t>маслоуказателя</w:t>
      </w:r>
      <w:proofErr w:type="spellEnd"/>
      <w:r w:rsidRPr="00033D73">
        <w:t xml:space="preserve">  должны соответствовать требованиям, указанным в технических условиях изготовителя изделий,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</w:t>
      </w:r>
      <w:r w:rsidR="001C743E">
        <w:t>Стек</w:t>
      </w:r>
      <w:r w:rsidR="001C743E">
        <w:t>л</w:t>
      </w:r>
      <w:r w:rsidR="001C743E">
        <w:t>а</w:t>
      </w:r>
      <w:r w:rsidR="001C743E">
        <w:t xml:space="preserve"> </w:t>
      </w:r>
      <w:proofErr w:type="spellStart"/>
      <w:r w:rsidR="001C743E">
        <w:t>маслоуказателя</w:t>
      </w:r>
      <w:proofErr w:type="spellEnd"/>
      <w:r>
        <w:t xml:space="preserve"> должны быть термически устойчивыми и выдерживать перепад температуры не менее 100</w:t>
      </w:r>
      <w:r w:rsidRPr="00012745">
        <w:t>°С</w:t>
      </w:r>
      <w:proofErr w:type="gramStart"/>
      <w:r>
        <w:t xml:space="preserve"> </w:t>
      </w:r>
      <w:r w:rsidRPr="00394836">
        <w:t>.</w:t>
      </w:r>
      <w:proofErr w:type="gramEnd"/>
      <w:r w:rsidRPr="00394836">
        <w:t xml:space="preserve"> </w:t>
      </w:r>
    </w:p>
    <w:p w:rsidR="00381FBA" w:rsidRDefault="00381FBA" w:rsidP="005F29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1C743E">
        <w:rPr>
          <w:szCs w:val="24"/>
        </w:rPr>
        <w:t xml:space="preserve">стекол </w:t>
      </w:r>
      <w:proofErr w:type="spellStart"/>
      <w:r w:rsidR="001C743E">
        <w:rPr>
          <w:szCs w:val="24"/>
        </w:rPr>
        <w:t>маслоуказателя</w:t>
      </w:r>
      <w:proofErr w:type="spellEnd"/>
      <w:r w:rsidR="001C743E" w:rsidRPr="00033D73">
        <w:t xml:space="preserve">  </w:t>
      </w:r>
      <w:r w:rsidRPr="00033D73">
        <w:rPr>
          <w:szCs w:val="24"/>
        </w:rPr>
        <w:t>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81FBA" w:rsidRPr="00AD49DC" w:rsidRDefault="00381FBA" w:rsidP="005F29CF">
      <w:pPr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1C743E">
        <w:rPr>
          <w:sz w:val="24"/>
          <w:szCs w:val="24"/>
        </w:rPr>
        <w:t>Стек</w:t>
      </w:r>
      <w:r w:rsidR="001C743E">
        <w:rPr>
          <w:sz w:val="24"/>
          <w:szCs w:val="24"/>
        </w:rPr>
        <w:t>л</w:t>
      </w:r>
      <w:r w:rsidR="001C743E">
        <w:rPr>
          <w:sz w:val="24"/>
          <w:szCs w:val="24"/>
        </w:rPr>
        <w:t>а</w:t>
      </w:r>
      <w:r w:rsidR="001C743E">
        <w:rPr>
          <w:sz w:val="24"/>
          <w:szCs w:val="24"/>
        </w:rPr>
        <w:t xml:space="preserve"> </w:t>
      </w:r>
      <w:proofErr w:type="spellStart"/>
      <w:r w:rsidR="001C743E">
        <w:rPr>
          <w:sz w:val="24"/>
          <w:szCs w:val="24"/>
        </w:rPr>
        <w:t>маслоуказателя</w:t>
      </w:r>
      <w:proofErr w:type="spellEnd"/>
      <w:r w:rsidR="001C743E" w:rsidRPr="00033D73">
        <w:t xml:space="preserve">  </w:t>
      </w:r>
      <w:r>
        <w:rPr>
          <w:sz w:val="24"/>
          <w:szCs w:val="24"/>
        </w:rPr>
        <w:t>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381FBA" w:rsidRPr="00AD49DC" w:rsidRDefault="00381FBA" w:rsidP="005F29C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381FBA" w:rsidRPr="00AD49DC" w:rsidRDefault="00381FBA" w:rsidP="005F29C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наименование изделия;</w:t>
      </w:r>
    </w:p>
    <w:p w:rsidR="00381FBA" w:rsidRPr="00AD49DC" w:rsidRDefault="00381FBA" w:rsidP="005F29CF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381FBA" w:rsidRPr="00033D73" w:rsidRDefault="00381FBA" w:rsidP="00381FBA">
      <w:pPr>
        <w:pStyle w:val="BodyText21"/>
        <w:numPr>
          <w:ilvl w:val="1"/>
          <w:numId w:val="11"/>
        </w:numPr>
        <w:tabs>
          <w:tab w:val="left" w:pos="0"/>
          <w:tab w:val="left" w:pos="1134"/>
        </w:tabs>
        <w:spacing w:line="276" w:lineRule="auto"/>
        <w:ind w:left="142" w:firstLine="851"/>
        <w:rPr>
          <w:szCs w:val="24"/>
        </w:rPr>
      </w:pPr>
      <w:r>
        <w:rPr>
          <w:szCs w:val="24"/>
        </w:rPr>
        <w:t xml:space="preserve"> </w:t>
      </w:r>
      <w:r w:rsidRPr="00033D73">
        <w:rPr>
          <w:szCs w:val="24"/>
        </w:rPr>
        <w:t xml:space="preserve">Каждая партия </w:t>
      </w:r>
      <w:r w:rsidR="00366FC3">
        <w:rPr>
          <w:szCs w:val="24"/>
        </w:rPr>
        <w:t>стекол маслоуказателя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381FBA" w:rsidRPr="00CC1B8B" w:rsidRDefault="005F29CF" w:rsidP="00381FBA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1FBA" w:rsidRPr="005F29CF">
        <w:rPr>
          <w:sz w:val="24"/>
          <w:szCs w:val="24"/>
        </w:rPr>
        <w:t>2.6.</w:t>
      </w:r>
      <w:r w:rsidR="00381FBA" w:rsidRPr="00A97464">
        <w:rPr>
          <w:szCs w:val="24"/>
        </w:rPr>
        <w:t xml:space="preserve"> </w:t>
      </w:r>
      <w:r w:rsidR="00381FBA" w:rsidRPr="00CC1B8B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381FBA" w:rsidRDefault="00381FBA" w:rsidP="00381FB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 стекла</w:t>
      </w:r>
      <w:r w:rsidRPr="007A4D11">
        <w:rPr>
          <w:sz w:val="24"/>
          <w:szCs w:val="24"/>
        </w:rPr>
        <w:t xml:space="preserve"> </w:t>
      </w:r>
      <w:proofErr w:type="spellStart"/>
      <w:r w:rsidR="001C743E">
        <w:rPr>
          <w:sz w:val="24"/>
          <w:szCs w:val="24"/>
        </w:rPr>
        <w:t>маслоуказателя</w:t>
      </w:r>
      <w:proofErr w:type="spellEnd"/>
      <w:r w:rsidR="001C743E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конкретного типа;</w:t>
      </w:r>
    </w:p>
    <w:p w:rsidR="00381FBA" w:rsidRDefault="00381FBA" w:rsidP="00381FB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81FBA" w:rsidRDefault="00381FBA" w:rsidP="00381FB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81FBA" w:rsidRDefault="00381FBA" w:rsidP="00381FB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381FBA" w:rsidRPr="00033D73" w:rsidRDefault="00381FBA" w:rsidP="00381F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1C743E">
        <w:rPr>
          <w:szCs w:val="24"/>
        </w:rPr>
        <w:t xml:space="preserve">стекол </w:t>
      </w:r>
      <w:proofErr w:type="spellStart"/>
      <w:r w:rsidR="001C743E">
        <w:rPr>
          <w:szCs w:val="24"/>
        </w:rPr>
        <w:t>маслоуказателя</w:t>
      </w:r>
      <w:proofErr w:type="spellEnd"/>
      <w:r w:rsidRPr="00033D73">
        <w:rPr>
          <w:szCs w:val="24"/>
        </w:rPr>
        <w:t xml:space="preserve"> должен быть не более полугода от момента поставки.</w:t>
      </w:r>
    </w:p>
    <w:p w:rsidR="00381FBA" w:rsidRPr="00DE1E02" w:rsidRDefault="00381FBA" w:rsidP="00381FBA">
      <w:pPr>
        <w:spacing w:line="276" w:lineRule="auto"/>
        <w:rPr>
          <w:sz w:val="24"/>
          <w:szCs w:val="24"/>
        </w:rPr>
      </w:pPr>
    </w:p>
    <w:p w:rsidR="00381FBA" w:rsidRPr="00DE1E02" w:rsidRDefault="00381FBA" w:rsidP="00381FBA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81FBA" w:rsidRDefault="00381FBA" w:rsidP="00381FBA">
      <w:pPr>
        <w:ind w:firstLine="0"/>
        <w:rPr>
          <w:sz w:val="24"/>
          <w:szCs w:val="24"/>
        </w:rPr>
      </w:pPr>
    </w:p>
    <w:p w:rsidR="00381FBA" w:rsidRPr="00033D73" w:rsidRDefault="00381FBA" w:rsidP="00381F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366FC3">
        <w:rPr>
          <w:sz w:val="24"/>
          <w:szCs w:val="24"/>
        </w:rPr>
        <w:t xml:space="preserve">стекла </w:t>
      </w:r>
      <w:proofErr w:type="spellStart"/>
      <w:r w:rsidR="00366FC3">
        <w:rPr>
          <w:sz w:val="24"/>
          <w:szCs w:val="24"/>
        </w:rPr>
        <w:t>маслоуказателя</w:t>
      </w:r>
      <w:proofErr w:type="spellEnd"/>
      <w:r w:rsidR="00366FC3"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81FBA" w:rsidRPr="00DE1E02" w:rsidRDefault="00381FBA" w:rsidP="00381F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1FBA" w:rsidRPr="00DE1E02" w:rsidRDefault="00381FBA" w:rsidP="00381FBA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81FBA" w:rsidRPr="00252C04" w:rsidRDefault="00381FBA" w:rsidP="00381FBA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66FC3">
        <w:rPr>
          <w:sz w:val="24"/>
          <w:szCs w:val="24"/>
        </w:rPr>
        <w:t xml:space="preserve">Стекла </w:t>
      </w:r>
      <w:proofErr w:type="spellStart"/>
      <w:r w:rsidR="00366FC3">
        <w:rPr>
          <w:sz w:val="24"/>
          <w:szCs w:val="24"/>
        </w:rPr>
        <w:t>маслоуказателя</w:t>
      </w:r>
      <w:proofErr w:type="spellEnd"/>
      <w:r w:rsidR="00366FC3">
        <w:rPr>
          <w:sz w:val="24"/>
          <w:szCs w:val="24"/>
        </w:rPr>
        <w:t xml:space="preserve"> 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>н</w:t>
      </w:r>
      <w:r w:rsidR="00366FC3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252C04">
        <w:rPr>
          <w:sz w:val="24"/>
          <w:szCs w:val="24"/>
        </w:rPr>
        <w:t xml:space="preserve"> лет.</w:t>
      </w:r>
    </w:p>
    <w:p w:rsidR="00381FBA" w:rsidRPr="00DE1E02" w:rsidRDefault="00381FBA" w:rsidP="00381F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1FBA" w:rsidRPr="00DE1E02" w:rsidRDefault="00381FBA" w:rsidP="00381FBA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81FBA" w:rsidRDefault="00381FBA" w:rsidP="00381FB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81FBA" w:rsidRPr="00033D73" w:rsidRDefault="00381FBA" w:rsidP="00381F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366FC3">
        <w:rPr>
          <w:sz w:val="24"/>
          <w:szCs w:val="24"/>
        </w:rPr>
        <w:t xml:space="preserve">стекол </w:t>
      </w:r>
      <w:proofErr w:type="spellStart"/>
      <w:r w:rsidR="00366FC3">
        <w:rPr>
          <w:sz w:val="24"/>
          <w:szCs w:val="24"/>
        </w:rPr>
        <w:t>маслоуказателя</w:t>
      </w:r>
      <w:proofErr w:type="spellEnd"/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381FBA" w:rsidRPr="00033D73" w:rsidRDefault="00381FBA" w:rsidP="00381F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366FC3">
        <w:rPr>
          <w:sz w:val="24"/>
          <w:szCs w:val="24"/>
        </w:rPr>
        <w:t xml:space="preserve">стекол </w:t>
      </w:r>
      <w:proofErr w:type="spellStart"/>
      <w:r w:rsidR="00366FC3">
        <w:rPr>
          <w:sz w:val="24"/>
          <w:szCs w:val="24"/>
        </w:rPr>
        <w:t>маслоуказателя</w:t>
      </w:r>
      <w:proofErr w:type="spellEnd"/>
      <w:r w:rsidR="00366FC3"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 w:rsidR="001C743E">
        <w:rPr>
          <w:sz w:val="24"/>
          <w:szCs w:val="24"/>
        </w:rPr>
        <w:t xml:space="preserve">стекол </w:t>
      </w:r>
      <w:proofErr w:type="spellStart"/>
      <w:r w:rsidR="001C743E">
        <w:rPr>
          <w:sz w:val="24"/>
          <w:szCs w:val="24"/>
        </w:rPr>
        <w:t>маслоуказателя</w:t>
      </w:r>
      <w:proofErr w:type="spellEnd"/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381FBA" w:rsidRPr="00033D73" w:rsidRDefault="00381FBA" w:rsidP="00381FB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</w:t>
      </w:r>
      <w:bookmarkStart w:id="1" w:name="_GoBack"/>
      <w:bookmarkEnd w:id="1"/>
      <w:r w:rsidRPr="00033D73">
        <w:rPr>
          <w:sz w:val="24"/>
          <w:szCs w:val="24"/>
        </w:rPr>
        <w:t xml:space="preserve">СТ 2.601-2006 по монтажу, обеспечению правильной и безопасной эксплуатации, технического обслуживания поставляемых </w:t>
      </w:r>
      <w:r w:rsidR="001C743E">
        <w:rPr>
          <w:sz w:val="24"/>
          <w:szCs w:val="24"/>
        </w:rPr>
        <w:t xml:space="preserve">стекла </w:t>
      </w:r>
      <w:proofErr w:type="spellStart"/>
      <w:r w:rsidR="001C743E">
        <w:rPr>
          <w:sz w:val="24"/>
          <w:szCs w:val="24"/>
        </w:rPr>
        <w:t>маслоуказателя</w:t>
      </w:r>
      <w:proofErr w:type="spellEnd"/>
      <w:r w:rsidRPr="00033D73">
        <w:rPr>
          <w:sz w:val="24"/>
          <w:szCs w:val="24"/>
        </w:rPr>
        <w:t xml:space="preserve">. </w:t>
      </w:r>
    </w:p>
    <w:p w:rsidR="00381FBA" w:rsidRDefault="00381FBA" w:rsidP="00381FB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29CF" w:rsidRDefault="005F29CF" w:rsidP="00381FB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29CF" w:rsidRDefault="005F29CF" w:rsidP="00381FB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29CF" w:rsidRPr="00DE1E02" w:rsidRDefault="005F29CF" w:rsidP="00381FB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81FBA" w:rsidRPr="00DE1E02" w:rsidRDefault="00381FBA" w:rsidP="00381FBA">
      <w:pPr>
        <w:pStyle w:val="ad"/>
        <w:numPr>
          <w:ilvl w:val="0"/>
          <w:numId w:val="10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81FBA" w:rsidRPr="00DE1E02" w:rsidRDefault="00381FBA" w:rsidP="00381F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366FC3">
        <w:rPr>
          <w:szCs w:val="24"/>
        </w:rPr>
        <w:t xml:space="preserve">стекол </w:t>
      </w:r>
      <w:proofErr w:type="spellStart"/>
      <w:r w:rsidR="00366FC3">
        <w:rPr>
          <w:szCs w:val="24"/>
        </w:rPr>
        <w:t>маслоуказателя</w:t>
      </w:r>
      <w:proofErr w:type="spellEnd"/>
      <w:r w:rsidR="00366FC3">
        <w:rPr>
          <w:szCs w:val="24"/>
        </w:rPr>
        <w:t xml:space="preserve">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5B652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81FBA" w:rsidRPr="00DE1E02" w:rsidRDefault="00381FBA" w:rsidP="00381F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81FBA" w:rsidRPr="00EF7AC0" w:rsidRDefault="00381FBA" w:rsidP="00381FB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81FBA" w:rsidRPr="00DE1E02" w:rsidRDefault="00381FBA" w:rsidP="00381F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81FBA" w:rsidRPr="00DE1E02" w:rsidRDefault="00381FBA" w:rsidP="00381FBA">
      <w:pPr>
        <w:rPr>
          <w:sz w:val="24"/>
          <w:szCs w:val="24"/>
        </w:rPr>
      </w:pPr>
    </w:p>
    <w:p w:rsidR="00381FBA" w:rsidRPr="00DE1E02" w:rsidRDefault="00381FBA" w:rsidP="00381FB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381FBA" w:rsidRDefault="00381FBA" w:rsidP="00381FBA">
      <w:pPr>
        <w:ind w:firstLine="0"/>
        <w:rPr>
          <w:sz w:val="24"/>
          <w:szCs w:val="24"/>
        </w:rPr>
      </w:pPr>
      <w:r w:rsidRPr="00381FBA">
        <w:rPr>
          <w:sz w:val="22"/>
          <w:szCs w:val="22"/>
        </w:rPr>
        <w:t xml:space="preserve">                                   должность                                                              подпись                       Фамилия И.О.   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064" w:rsidRDefault="00A43064">
      <w:r>
        <w:separator/>
      </w:r>
    </w:p>
  </w:endnote>
  <w:endnote w:type="continuationSeparator" w:id="0">
    <w:p w:rsidR="00A43064" w:rsidRDefault="00A4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86" w:rsidRDefault="009B158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86" w:rsidRDefault="009B158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86" w:rsidRDefault="009B158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064" w:rsidRDefault="00A43064">
      <w:r>
        <w:separator/>
      </w:r>
    </w:p>
  </w:footnote>
  <w:footnote w:type="continuationSeparator" w:id="0">
    <w:p w:rsidR="00A43064" w:rsidRDefault="00A43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84C3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86" w:rsidRDefault="009B158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86" w:rsidRDefault="009B15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1F477B9"/>
    <w:multiLevelType w:val="multilevel"/>
    <w:tmpl w:val="B01C9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6C7E25"/>
    <w:multiLevelType w:val="multilevel"/>
    <w:tmpl w:val="534AD8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4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5679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29B0"/>
    <w:rsid w:val="00172D99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43E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64E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58FB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66FC3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1FBA"/>
    <w:rsid w:val="00382FEA"/>
    <w:rsid w:val="00384B72"/>
    <w:rsid w:val="0038612D"/>
    <w:rsid w:val="00391F3C"/>
    <w:rsid w:val="00393C53"/>
    <w:rsid w:val="00394092"/>
    <w:rsid w:val="0039695D"/>
    <w:rsid w:val="00397323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5AC2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529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9CF"/>
    <w:rsid w:val="005F2F38"/>
    <w:rsid w:val="005F3643"/>
    <w:rsid w:val="005F3D1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24E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1FC7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1103"/>
    <w:rsid w:val="00782144"/>
    <w:rsid w:val="007827D5"/>
    <w:rsid w:val="00785B8B"/>
    <w:rsid w:val="00785C86"/>
    <w:rsid w:val="00785E8E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20"/>
    <w:rsid w:val="007A04D7"/>
    <w:rsid w:val="007A0D05"/>
    <w:rsid w:val="007A114B"/>
    <w:rsid w:val="007A1E6A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806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722F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1586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5B8D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3064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4C3B"/>
    <w:rsid w:val="00A86855"/>
    <w:rsid w:val="00A87061"/>
    <w:rsid w:val="00A90F72"/>
    <w:rsid w:val="00A92D1F"/>
    <w:rsid w:val="00A93000"/>
    <w:rsid w:val="00A937CA"/>
    <w:rsid w:val="00A93A74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0C23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56D1"/>
    <w:rsid w:val="00B4184D"/>
    <w:rsid w:val="00B42BD5"/>
    <w:rsid w:val="00B43052"/>
    <w:rsid w:val="00B430D6"/>
    <w:rsid w:val="00B44D7F"/>
    <w:rsid w:val="00B45886"/>
    <w:rsid w:val="00B45969"/>
    <w:rsid w:val="00B45E87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7708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0E6B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5B46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263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7F1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6730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78A6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E72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729B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1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E3749D-2E13-47EE-9D65-AE6428731AA1}"/>
</file>

<file path=customXml/itemProps2.xml><?xml version="1.0" encoding="utf-8"?>
<ds:datastoreItem xmlns:ds="http://schemas.openxmlformats.org/officeDocument/2006/customXml" ds:itemID="{3CC5489C-EA5D-4CF9-B899-665705FAA600}"/>
</file>

<file path=customXml/itemProps3.xml><?xml version="1.0" encoding="utf-8"?>
<ds:datastoreItem xmlns:ds="http://schemas.openxmlformats.org/officeDocument/2006/customXml" ds:itemID="{E2E298C4-DD80-44F1-A5BF-990C3259DC10}"/>
</file>

<file path=customXml/itemProps4.xml><?xml version="1.0" encoding="utf-8"?>
<ds:datastoreItem xmlns:ds="http://schemas.openxmlformats.org/officeDocument/2006/customXml" ds:itemID="{288E3385-1FCB-46EC-853F-9A3BCD2EAF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2014-07-16T06:56:00Z</dcterms:created>
  <dcterms:modified xsi:type="dcterms:W3CDTF">2015-10-30T08:19:00Z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